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昌吉州农畜（水）产品质量安全 监测监管</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昌吉回族自治州农业局农业执法支队</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昌吉回族自治州农业局农业执法支队</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陈志杰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一、基本情况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贯彻落实习近平总书记“四个最严”要求和重要批示精神，严格执行《中华人民共和国农产品质量安全法》《中华人民共和国种子法》《农药管理条例》《肥料登记管理办法》《中华人民共和国动物防疫法》《动物检疫管理办法》等法律法规，严厉打击违法使用禁限用农药、兽药以及生产经营假劣农资等行为，严格管控常规农药残留超标问题，全面提升我州农畜（水）产品质量安全水平，确保农资产品供应质量安全；加强动物及动物产品的可追溯化、规范化管理，强化动物检疫监管，提升动物及动物产品可追溯化管理水平，保障畜牧业生产安全和畜产品质量安全，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（1）项目名称：昌吉州农畜（水）产品质量安全监测监管项目（以下简称“该项目”或“项目”）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①针对禁限用农兽药使用问题以及常规农兽药残留超标问题，通过开展农畜（水）产品质量安全监督抽查，进一步规范农畜（水）产品生产经营行为，有效杜绝在农畜（水）产品生产过程中使用国家禁用、限用农兽药的行为，严格管控常规农药残留超标问题，促进农畜（水）产品生产和经营的健康有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通过对昌吉州辖区内种子、农药、肥料生产经营使用单位开展农资（种子、农药、肥料）监督抽查及农资打假，规范农资市场秩序，增强企业主体责任意识和诚信意识，积极推进社会共治。加强农资生产、储运调控，提高农资产品供应质量，坚决查处违法犯罪行为，确保农资市场依法依规有序运营，为我州农业高质量发展保驾护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加强动物及动物产品的可追溯化、规范化管理，采购动物检疫标志，强化动物检疫监管，实现从养殖、屠宰到进入市场的闭环管理，在发生重大动物疫情或畜产品质量安全事件时及时溯源，保障畜牧业生产安全和畜产品质量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实施主体：昌吉回族自治州农业综合行政执法支队。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实施时间：本项目实施周期为2024年8月-2024年12月。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我单位依据《中华人民共和国农产品质量安全法》《中华人民共和国种子法》《农药管理条例》《肥料登记管理办法》《中华人民共和国动物防疫法》《动物检疫管理办法》等法律法规，制定《昌吉州农畜（水）产品质量安全监测监管项目实施方案》，成立项目领导小组，组织各科室扎实开展农畜水产品质量安全监督抽查，养殖、屠宰环节“瘦肉精”监督抽检，农业投入品监督抽检以及采购并发放畜禽标识、动物卡环耳标及检疫印章等工作。截止2024年12月开展农畜水产品质量安全监督抽查抽样487批次；养殖、屠宰环节“瘦肉精”监督抽检6032批次；开展农业投入品监督抽检453批次；采购并发放畜禽标识、动物卡环耳标及检疫印章18.72万枚；通过该项目的实施，促进了农畜水产品及农业投入品质量安全，提升了动物及动物产品可追溯化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农业综合行政执法支队隶属于自治州农业农村局管理,并以自治州农业农村局的名义实施执法，统一行使法律法规赋予的兽医兽药、生猪屠宰、种子、化肥、农药、农机、农产品质量等执法监管职责，并负责查处辖区内跨区域和具有重大影响的复杂案件,监督指导辖区内农业综合行政执法体系建设和农业执法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农业综合行政执法支队，机构规格为正县级，纳入2024年部门决算编制范围的有8个科室，分别是：办公室、综合执法科（渔政执法科）、农产品质量安全执法科、农资执法科、动物卫生执法科、种子执法科、农机执法科、大型工程机械执法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本项目预算安排总额为65.00万元，资金来源为本级部门预算，其中：财政资金65.00万元，其他资金0.00万元，2024年实际收到预算资金65.00万元，预算资金到位率为100.00%。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65.00万元，预算执行率100.00%。本项目资金主要用于支付农畜水产品监督抽查费用20.00万元、种子、农药、肥料、地膜等投入品监督抽检费用40.00万元、畜禽标识、检疫标志及检疫印章采购费用5.00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项目的实施，保障农畜水产品及农业投入品质量安全，提升动物及动物产品可追溯化管理水平。一是开展农畜水产品质量安全监督抽查抽样，养殖、屠宰环节“瘦肉精”监督抽检；二是开展农业投入品监督抽检；三是采购并发放畜禽标识、动物卡环耳标及检疫印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“农畜水产品监督抽查数量”指标，预期指标值为“&gt;=485批次”；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“养殖、屠宰环节“瘦肉精”监督抽查数量”指标，预期指标值为“&gt;=6000批次”；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“种子、农药、肥料、地膜等投入品监督抽检数量” 指标，预期指标值为“&gt;=450批次”；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“畜禽标识、检疫标志及检疫印章采购数量”指标，预期指标值为“&gt;=16.70万枚”；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“农畜水产品监测合格率”指标，预期指标值为“&gt;=98%”；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“畜禽标识、检疫标志及检疫印章合格率”指标，预期指标值为“&gt;=98%”；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“农畜水产品及农业投入品监督抽查完成时限”指标，预期指标值为“2024年11月前”；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“畜禽标识、检疫标志及检疫印章采购时限”指标，预期指标值为“2024年11月前”；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“农畜水产品监督抽查资金”指标，预期指标值为“&lt;=20万元”；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“种子、农药、肥料、地膜等投入品监督抽检资金”指标，预期指标值为“&lt;=40万元”；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“畜禽标识、检疫标志及检疫印章采购资金”指标，预期指标值为“&lt;=5万元”；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“保障农畜水产品及农业投入品质量安全”指标，预期指标值为“保障”；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“提升动物及动物产品可追溯化管理水平”指标，预期指标值为“提升”；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“项目主管科室满意度”指标，预期指标值为“&gt;=90%”。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二、绩效评价工作开展情况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昌吉州农畜（水）产品质量安全监测监管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此次我单位根据《财政支出绩效评价管理暂行办法》（财预〔2020〕10号）文件要求实施评价工作，本次评价对象为昌吉州农畜（水）产品质量安全监测监管项目，评价核心为项目资金、项目产出、项目效益。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自治区2025年度全面实施预算绩效管理工作计划》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陈志杰（州农业综合行政执法支队支队长、评价小组组长）：主要负责项目策划和监督，全面负责项目绩效评价报告的最终质量，对评价人员出具的最终报告质量进行复核，确保评估结果的客观性；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曹莉（州农业综合行政执法支队办公室负责人、评价小组组员）：主要负责资料的收集，取证、数据统计分析；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沈雪梅（州农业综合行政执法支队办公室副主任、评价小组组员）：主要负责项目报告的制定，指标的研判，数据分析及报告撰写。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提升动物及动物产品可追溯化管理水平，保障农畜水产品及农业投入品质量安全。一是完成农畜水产品质量安全监督抽查抽样487批次，养殖、屠宰环节“瘦肉精”监督抽检不少于6032批次；二是开展农业投入品监督抽检453批次；三是采购并发放畜禽标识、动物卡环耳标及检疫印章18.72万枚。发挥了昌吉州农畜（水）产品质量安全监测监管效益。但在实施过程中也存在一些不足：一是畜禽标识、检疫标志及检疫印章因实际采购价格比原预算价格低，实际采购畜禽标识18.72万枚。二是农产品质量安全监督抽查487批次，不合格1批次，农畜水产品监测合格率99%。三是畜禽标识、检疫标志及检疫印章采购数量符合要求，无质量问题，合格率达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99.59分，绩效评级为“优”。综合评价结论如下：本项目共设置三级指标数量25个，实现三级指标数量25个，总体完成率为101.11%。项目决策类指标共设置6个，满分指标6个，得分率100.00%；过程管理类指标共设置5个，满分指标5个，得分率100.00%；项目产出类指标共设置11个，满分指标7个，得分率98.63%；项目效益类指标共设置2个，满分指标2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29.59 20.00 20.00 99.59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98.63% 100% 100% 99.59%</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四、绩效评价指标分析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农产品质量安全法》《中华人民共和国种子法》《农药管理条例》《肥料登记管理办法》《中华人民共和国动物防疫法》《动物检疫管理办法》等法律法规，以及《关于做好2024年自治区农业综合行政执法工作的通知》《关于开展自治区2024年农药肥料监管专项行动的通知》和《昌吉州农业农村局2024年重点任务及工作要点》《昌吉州2024年农产品质量安全监测工作方案》的要求，符合行业发展规划和政策要求；本项目立项符合《昌吉回族自治州农业综合行政执法支队配置内设机构和人员编制规定》中职责范围中的“统一行使法律法规赋予的兽医兽药、生猪屠宰、种子、化肥、农药、农机、农产品质量等执法监管职责”，属于我单位履职所需；根据《财政资金直接支付申请书》，本项目资金性质为“公共财政预算”功能分类为“部门预算”经济分类为“一般公共预算”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下发2024年州本级农业领域项目资金（第二批）的通知》（昌州财农〔2024〕24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开展农畜水产品质量安全监督抽查抽样485批次，养殖、屠宰环节“瘦肉精”监督抽检不少于6000批次，开展农业投入品监督抽检450批次，采购并发放畜禽标识、动物卡环耳标及检疫印章不少于16.7万枚。通过项目的实施，保障农畜水产品及农业投入品质量安全，提升动物及动物产品可追溯化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一是针对禁限用农兽药使用问题以及常规农兽药残留超标问题，开展农畜（水）产品质量安全监督抽查，有效杜绝在农畜（水）产品生产过程中使用国家禁用、限用农兽药的行为，严格管控常规农药残留超标问题，促进农畜（水）产品生产和经营的健康有序发展。二是开展农资（种子、农药、肥料）监督抽查及农资打假，坚决查处违法犯罪行为，确保农资市场依法依规有序运营。三是加强动物及动物产品的可追溯化、规范化管理，采购动物检疫标志，强化动物检疫监管，实现从养殖、屠宰到进入市场的闭环管理，保障畜牧业生产安全和畜产品质量安全。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③该项目按照绩效目标完成数量指标、质量指标、时效指标、成本指标，完成了各项产出指标，达到该项目预期效益，预期产出效益和效果符合正常的业绩水平。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④该项目批复的预算金额为65.00万元，《项目支出绩效目标表》中预算金额为65.00万元，预算确定的项目资金与预算确定的项目投资额相匹配。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14个，定量指标10个，定性指标4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农畜水产品监督抽查数量&gt;=485批次”、“养殖、屠宰环节“瘦肉精”监督抽查数量&gt;=6000批次”、“种子、农药、肥料、地膜等投入品监督抽检数量&gt;=450批次”、“畜禽标识、检疫标志及检疫印章采购数量&gt;=16.70万枚”，三级指标的年度指标值与年度绩效目标中任务数一致，已设置时效指标“农畜水产品及农业投入品监督抽查完成时限为2024年11月前”、“畜禽标识、检疫标志及检疫印章采购时限为2024年11月前”。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开展农畜水产品质量安全监督抽查抽样485批次，养殖、屠宰环节“瘦肉精”监督抽检不少于6000批次；开展农业投入品监督抽检450批次；采购并发放畜禽标识、动物卡环耳标及检疫印章不少于16.7万枚。项目实际内容为完成农畜水产品质量安全监督抽查抽样487批次，养殖、屠宰环节“瘦肉精”监督抽检不少于6032批次；开展农业投入品监督抽检453批次；采购并发放畜禽标识、动物卡环耳标及检疫印章18.72万枚。预算申请与《昌吉州农畜（水）产品质量安全监测监管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65.00万元，我单位在预算申请中严格按照项目实施内容及测算标准进行核算，其中：农畜水产品监督抽查费用20.00万元；种子、农药、肥料、地膜等投入品监督抽检费用40.00万元；畜禽标识、检疫标志及检疫印章采购费用5.00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农畜（水）产品质量安全监测监管项目资金的请示》和《昌吉州农畜（水）产品质量安全监测监管项目实施方案》为依据进行资金分配，预算资金分配依据充分。根据《关于下发2024年州本级农业领域项目资金（第二批）的通知》（昌州财农〔2024〕24号），本项目实际到位资金65.00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本项目预算资金为65.00万元，其中：财政安排资金65.00万元，其他资金65.00万元，实际到位资金65.00万元，资金到位率=（65.00/65.00）×100.00%=100.00%。得分=（100.00%-60.00%）/（1-60.00%）×4.00=4.00分。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本项目实际支出资金65.00万元，预算执行率=（65.00/65.00）×100.00%=100.0%；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农业综合行政执法支队预算绩效管理暂行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农业综合行政执法支队专项资金资金管理办法》、《昌吉州农业综合行政执法支队收支业务管理制度》、《昌吉州农业综合行政执法支队政府采购业务管理制度》、《昌吉州农业综合行政执法支队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农业综合行政执法支队专项资金资金管理办法》、《昌吉州农业综合行政执法支队收支业务管理制度》、《昌吉州农业综合行政执法支队政府采购业务管理制度》、《昌吉州农业综合行政执法支队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农业综合行政执法支队项目工作领导小组，由陈志杰任组长，负责项目的组织工作；努尔别克·亚生任副组长，负责项目的实施工作；组员包括：谭军、杨柳、杜军和司德全，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项目产出类指标由4个二级指标和11个三级指标构成，权重分30.00分，实际得分29.59分。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“农畜水产品监督抽查数量”指标：预期指标值为“&gt;=485批次”，实际完成指标值为“487批次”，指标完成率为100.41%。扣分原因分析：实际完成指标值超出预期指标值2批次。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综上所述，本指标满分为2.50分，根据评分标准得2.49分。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“养殖、屠宰环节“瘦肉精”监督抽查数量”指标：预期指标值为“&gt;=6000批次”，实际完成指标值为“6032批次”，指标完成率为100.53%。扣分原因分析：实际完成指标值超出预期指标值32批次。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综上所述，本指标满分为2.50分，根据评分标准得2.49分。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“种子、农药、肥料、地膜等投入品监督抽检数量”指标：预期指标值为“&gt;=450批次”，实际完成指标值为“453批次”，指标完成率为100.66%。扣分原因分析：实际完成指标值超出预期指标值3批次。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综上所述，本指标满分为4.00分，根据评分标准得3.97分。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畜禽标识、检疫标志及检疫印章采购数量”指标：预期指标值为“&gt;=16.70万枚”，实际完成指标值为“18.72万枚”，指标完成率为112.09%。扣分原因分析：畜禽标识、检疫标志及检疫印章因实际采购价格比原预算价格低，实际采购畜禽标识18.72万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综上所述，本指标满分为3.00分，根据评分标准得2.64分。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“农畜水产品监测合格率”指标：预期指标值为“&gt;=98%”，实际完成指标值为“=99%”，指标完成率为101.02%。扣分原因分析：农产品质量安全监督抽查487批次，不合格1批次，农畜水产品监测合格率99%。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畜禽标识、检疫标志及检疫印章合格率”指标：预期指标值为“&gt;=98%”，实际完成指标值为“100%”，指标完成率为102.04%。扣分原因分析：畜禽标识、检疫标志及检疫印章采购数量符合要求，无质量问题，合格率达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“农畜水产品及农业投入品监督抽查完成时限”指标：预期指标值为“2024年11月前”，实际完成指标值为“2024年11月30日”，指标完成率为100.00%。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“畜禽标识、检疫标志及检疫印章采购时限”指标：预期指标值为“2024年11月前”，实际完成指标值为“2024年11月30日”，指标完成率为100.00%。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“农畜水产品监督抽查资金”指标：预期指标值为“&lt;=20万元”，实际完成指标值为“20万元”，指标完成率为100.00%。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“种子、农药、肥料、地膜等投入品监督抽检资金”指标：预期指标值为“&lt;=40万元”，实际完成指标值为“40万元”，指标完成率为100.00%。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“畜禽标识、检疫标志及检疫印章采购资金”指标：预期指标值为“&lt;=5万元”，实际完成指标值为“5万元”，指标完成率为100.00%。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“保障农畜水产品及农业投入品质量安全”指标：预期指标值为“保障”，实际完成指标值为“达到预期指标”，指标完成率为100.00%。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“提升动物及动物产品可追溯化管理水平”指标：预期指标值为“提升”，实际完成指标值为“达到预期指标”，指标完成率为100.00%。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“项目主管科室满意度”指标：预期指标值为“&gt;=90%”，实际完成指标值为“100%”，指标完成率为100.11%。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本项目年初预算资金总额为65.00万元，全年预算数为65.00万元，全年执行数为65.00万元，预算执行率为100.00%。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本项目共设置三级指标数量25个，满分指标数量21个，扣分指标数量4个，经分析计算所有三级指标完成率得出，本项目总体完成率为101.11%。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1.11%。主要偏差原因是：一是农畜水产品监督抽查数量完成率为100.41%、养殖、屠宰环节“瘦肉精”监督抽查数量完成率为100.53%、种子、农药、肥料、地膜等投入品监督抽检数量完成率为100.66%、畜禽标识、检疫标志及检疫印章采购数量完成率为112.09%、农畜水产品监测合格率的完成率为101.02%、畜禽标识、检疫标志及检疫印章合格率完成率为102.04%、项目主管科室满意度完成率为111.11%。畜禽标识、检疫标志及检疫印章因实际采购价格比原预算价格低形成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六、主要经验及做法、存在的问题及原因分析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落实农产品质量安全监管责任。一是开展农产品质量安全监督抽查。对全州农产品生产企业、种植大户、畜禽定点屠宰企业、生鲜乳收购站及运输车辆、蛋禽养殖场（户）以及水产养殖场（户）开展农产品监督抽查工作。切实加强生猪、牛羊养殖和屠宰环节“瘦肉精”监管，持续在全州生猪、牛羊规模化养殖厂、定点屠宰厂开展“瘦肉精”监督抽查。二是扎实开展农产品质量安全执法。对全州种植业生产基地、农产品生产企业、农产品种植合作社、种植户及定点屠宰厂（场）、生鲜乳收购站、蛋鸡养殖场（户）等场所开展执法检查，重点检查种植养殖过程中落实农产品质量安全各项制度、农兽药使用及落实安全间隔期（休药期）情况。强化对承诺达标合格证开具情况进行执法检查，严格要求蔬菜食用菌等种植业产品、畜禽、鸡蛋生产主体规范开具承诺达标合格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开展农资打假行动。一是按照自治区农资打假行动方案要求，举办全州“放心农资进乡村，利剑护农保春耕”为主题的农资打假行动启动仪式，联合市场监管部门全面推动农资打假工作。二是强化检打联动，开展农资质量抽查，加大执法巡查力度，有效确保农业生产安全。开展肥料、地膜生产企业专项执法检查。对全州肥料生产企业开展全覆盖检查。三是抓好种子执法。开展种子监督检查和抽样，协助自治区完成种子生产企业小麦、棉花、玉米等监督抽查工作，开展种子市场检查，检查各类生产经营网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动物卫生执法。一是加强养殖屠宰环节执法。对屠宰场动物防疫条件、屠宰检疫申报点进行监督检查，加大养殖环节监督检查，结合养殖环节培训和监督检查，督促业主对病死畜禽和病害畜禽产品严格执行“四不一处理”规定，督促县市做好无害化处理系统填报。二是规范检疫监管工作。落实产地检疫规程，免疫信息核查准确、现场临床检查健康、佩戴耳标后方可出证。扎实落实屠宰检疫，规范执行屠宰检疫规程，严格按流程实施检疫。三是加强流通环节监管。切实做好落地报告和隔离观察工作，严防输入型疫情发生。规范开展车辆备案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1、单位没有系统开展绩效工作培训，部分业务科室负责项目人员对绩效的重要性认识不到位，提供项目数据资料不积极，绩效工作的开展主要依赖财务部门，各部门之间的协同性差。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2、项目资金下达不能与项目推进时间形成同期，造成资金支付进度缓慢，影响项目绩效监控完成率。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3、绩效管理理念有待进一步增强。虽然对绩效的理念有一定的了解，但长期以来形成的“重安排、轻监督、重争取、轻管理、重使用、轻绩效”的思想短期难以改变。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4、机构设置和队伍建设需要进一步推进，由于预算绩效管理的专业性、复杂性等特性，现有项目管理人员的业务水平还不能满足绩效管理工作要求，绩效工作水平需提高。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项目绩效观念还需进一步转变，不能片面将绩效工作归结于财务，毕竟业务科室是项目的主导，在项目监督管理中缺乏专业性的经验，绩效填报知识不能及明更新。现行的绩效管理工作难以实现对预算资源的优化配置和预算安排的促进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6、预算单位项目管理人员与绩效审核人员缺乏实效性的沟通，审核指标达不到量化、统一，增加了绩效填报工作的重复性，绩效工作缺乏实效性。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七、有关建议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1.为了能更好的完成项目绩效评价工作，希望财政每年多举办培训班，覆盖到具体业务工作人员，来提高绩效评价工作的质量和准确性。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2.按照项目支出目标，合理安排支出节奏。进一步加强单位内部机构各科室的预算管理意识、绩效监控意识，严格按照预算编制的相关制度和要求进行预算编制。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强项目管理，强化目标审核，绩效目标编制培训，提高绩效目标编制质量，确保绩效目标“够得着、能实现”。加大对绩效评价满意度的调查，在单位广泛宣传，让大家了解项目管理的全过程以及开展项目管理的重大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一是采取多种培训形式对单位项目管理人员进行强化培训，进一步树牢绩效观念，提高本单位工作人员的绩效管理能力和工作水平，为预算绩效管理相关工作的顺利开展提供保障。1.加强项目实施过程监督，完善项目档案资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5.加强项目执行人预算绩效学习，从而提高绩效目标编制质量，确保绩效目标“够得着、能实现”，加强绩效目标管理。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6.进一步加强预算管理，预算编制依据充分合理，避免预算统筹考虑不足，出现预算执行不均衡现象。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八、其他需要说明的问题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